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549DE3F4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Times New Roman" w:hAnsi="Times New Roman"/>
          <w:sz w:val="22"/>
          <w:szCs w:val="22"/>
        </w:rPr>
        <w:t xml:space="preserve">Załącznik </w:t>
      </w:r>
      <w:r w:rsidR="00754547">
        <w:rPr>
          <w:rFonts w:ascii="Times New Roman" w:hAnsi="Times New Roman"/>
          <w:sz w:val="22"/>
          <w:szCs w:val="22"/>
        </w:rPr>
        <w:t xml:space="preserve"> </w:t>
      </w:r>
      <w:r w:rsidR="00613420">
        <w:rPr>
          <w:rFonts w:ascii="Times New Roman" w:hAnsi="Times New Roman"/>
          <w:sz w:val="22"/>
          <w:szCs w:val="22"/>
        </w:rPr>
        <w:t>nr</w:t>
      </w:r>
      <w:proofErr w:type="gramEnd"/>
      <w:r w:rsidR="00613420">
        <w:rPr>
          <w:rFonts w:ascii="Times New Roman" w:hAnsi="Times New Roman"/>
          <w:sz w:val="22"/>
          <w:szCs w:val="22"/>
        </w:rPr>
        <w:t xml:space="preserve"> 17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KSeF</w:t>
      </w:r>
      <w:proofErr w:type="spellEnd"/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51B901BF" w:rsidR="00C617FB" w:rsidRDefault="00C617FB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 xml:space="preserve">Postanowienia niniejszego załącznika będą miały zastosowanie począwszy od dnia, w którym Sprzedawca/Wykonawca zostanie zobowiązany – na podstawie przepisów ustawy z dnia 11 marca 2004 r. o podatku od towarów i usług (dalej: „ustawa o VAT”) – do wystawiania oraz udostępniania </w:t>
      </w:r>
      <w:r>
        <w:rPr>
          <w:rFonts w:ascii="Times New Roman" w:eastAsia="Calibri" w:hAnsi="Times New Roman"/>
          <w:sz w:val="22"/>
          <w:szCs w:val="22"/>
        </w:rPr>
        <w:t>Kupującemu/</w:t>
      </w:r>
      <w:r w:rsidRPr="00C617FB">
        <w:rPr>
          <w:rFonts w:ascii="Times New Roman" w:eastAsia="Calibri" w:hAnsi="Times New Roman"/>
          <w:sz w:val="22"/>
          <w:szCs w:val="22"/>
        </w:rPr>
        <w:t>Nabywcy/Zamawiającemu faktur ustrukturyzowanych za pośrednictwem Krajowego Systemu e-Faktur (dalej: „</w:t>
      </w:r>
      <w:proofErr w:type="spellStart"/>
      <w:r w:rsidRPr="003E67D9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C617FB">
        <w:rPr>
          <w:rFonts w:ascii="Times New Roman" w:eastAsia="Calibri" w:hAnsi="Times New Roman"/>
          <w:sz w:val="22"/>
          <w:szCs w:val="22"/>
        </w:rPr>
        <w:t>”). Z dniem powstania powyższego obowiązku, niniejszy załącznik będzie miał zastosowanie w zakresie zasad wystawiania, przesyłania oraz odbioru faktur, niezależnie od ewentualnych odmiennych postanowień zawartych w treści Umowy, w tym w szczególności dotyczących formy, sposobu przekazywania lub akceptacji faktur. W przypadku jakichkolwiek rozbieżności, sprzeczności lub odmiennych regulacji w Umowie odnoszących się do fakturowania, postanowienia niniejszego załącznika będą miały charakter nadrzędny i będą stosowane w pierwszej kolejności.</w:t>
      </w:r>
    </w:p>
    <w:p w14:paraId="1C3D13F7" w14:textId="0C828075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z wykorzystaniem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, chyba że zaistnieją przypadki, o których mowa w ustawie o VAT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777D80B9" w:rsidR="009A31D9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lastRenderedPageBreak/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26CDC400" w14:textId="77777777" w:rsidR="002A6BB2" w:rsidRPr="001E60E1" w:rsidRDefault="002A6BB2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3E67D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proofErr w:type="gramStart"/>
      <w:r w:rsidRPr="00C617FB">
        <w:rPr>
          <w:rFonts w:ascii="Times New Roman" w:eastAsia="Calibri" w:hAnsi="Times New Roman"/>
          <w:sz w:val="22"/>
          <w:szCs w:val="22"/>
        </w:rPr>
        <w:t>Zasady</w:t>
      </w:r>
      <w:proofErr w:type="gramEnd"/>
      <w:r w:rsidRPr="00C617FB">
        <w:rPr>
          <w:rFonts w:ascii="Times New Roman" w:eastAsia="Calibri" w:hAnsi="Times New Roman"/>
          <w:sz w:val="22"/>
          <w:szCs w:val="22"/>
        </w:rPr>
        <w:t xml:space="preserve">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5416E" w14:textId="77777777" w:rsidR="006668C1" w:rsidRDefault="006668C1">
      <w:r>
        <w:separator/>
      </w:r>
    </w:p>
  </w:endnote>
  <w:endnote w:type="continuationSeparator" w:id="0">
    <w:p w14:paraId="3A774FD2" w14:textId="77777777" w:rsidR="006668C1" w:rsidRDefault="0066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815D" w14:textId="77777777" w:rsidR="006668C1" w:rsidRDefault="006668C1">
      <w:r>
        <w:separator/>
      </w:r>
    </w:p>
  </w:footnote>
  <w:footnote w:type="continuationSeparator" w:id="0">
    <w:p w14:paraId="0942A4DF" w14:textId="77777777" w:rsidR="006668C1" w:rsidRDefault="006668C1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 xml:space="preserve">rozumieniu </w:t>
      </w:r>
      <w:proofErr w:type="spellStart"/>
      <w:r w:rsidRPr="00275823">
        <w:rPr>
          <w:sz w:val="16"/>
          <w:szCs w:val="16"/>
        </w:rPr>
        <w:t>KSeF</w:t>
      </w:r>
      <w:proofErr w:type="spellEnd"/>
      <w:r w:rsidRPr="00275823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7334"/>
    <w:rsid w:val="000174CD"/>
    <w:rsid w:val="00025CEA"/>
    <w:rsid w:val="00031204"/>
    <w:rsid w:val="0005625B"/>
    <w:rsid w:val="00080006"/>
    <w:rsid w:val="000906F2"/>
    <w:rsid w:val="00092858"/>
    <w:rsid w:val="00096388"/>
    <w:rsid w:val="000B7C6D"/>
    <w:rsid w:val="000D2374"/>
    <w:rsid w:val="000D54E7"/>
    <w:rsid w:val="000F6288"/>
    <w:rsid w:val="001134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D4279"/>
    <w:rsid w:val="001E09A4"/>
    <w:rsid w:val="001E176C"/>
    <w:rsid w:val="001E60E1"/>
    <w:rsid w:val="001F2DAA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A6BB2"/>
    <w:rsid w:val="002B7378"/>
    <w:rsid w:val="002C5E35"/>
    <w:rsid w:val="002D079F"/>
    <w:rsid w:val="002E0971"/>
    <w:rsid w:val="002F7D8D"/>
    <w:rsid w:val="003029A9"/>
    <w:rsid w:val="00312F38"/>
    <w:rsid w:val="0031797C"/>
    <w:rsid w:val="00317C5E"/>
    <w:rsid w:val="003230AA"/>
    <w:rsid w:val="00324E72"/>
    <w:rsid w:val="00326EF7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A65B7"/>
    <w:rsid w:val="003B11D8"/>
    <w:rsid w:val="003B662D"/>
    <w:rsid w:val="003C5586"/>
    <w:rsid w:val="003C7667"/>
    <w:rsid w:val="003D11D3"/>
    <w:rsid w:val="003E11C0"/>
    <w:rsid w:val="003E13C9"/>
    <w:rsid w:val="003E454F"/>
    <w:rsid w:val="003E67D9"/>
    <w:rsid w:val="003F192D"/>
    <w:rsid w:val="003F1BDD"/>
    <w:rsid w:val="003F7B7E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576E"/>
    <w:rsid w:val="005D6A94"/>
    <w:rsid w:val="005E3847"/>
    <w:rsid w:val="005E5FDF"/>
    <w:rsid w:val="005E63D1"/>
    <w:rsid w:val="00601410"/>
    <w:rsid w:val="00606891"/>
    <w:rsid w:val="006108FF"/>
    <w:rsid w:val="00613420"/>
    <w:rsid w:val="006318B8"/>
    <w:rsid w:val="00642268"/>
    <w:rsid w:val="0066330B"/>
    <w:rsid w:val="006668C1"/>
    <w:rsid w:val="0067044D"/>
    <w:rsid w:val="00686BFE"/>
    <w:rsid w:val="006A21F7"/>
    <w:rsid w:val="006C2F7A"/>
    <w:rsid w:val="006C348B"/>
    <w:rsid w:val="006C72C0"/>
    <w:rsid w:val="006F353E"/>
    <w:rsid w:val="00700732"/>
    <w:rsid w:val="00724FC5"/>
    <w:rsid w:val="0072773A"/>
    <w:rsid w:val="00731F8F"/>
    <w:rsid w:val="00740687"/>
    <w:rsid w:val="00744107"/>
    <w:rsid w:val="00754547"/>
    <w:rsid w:val="007710DB"/>
    <w:rsid w:val="00775B72"/>
    <w:rsid w:val="00776353"/>
    <w:rsid w:val="00784B57"/>
    <w:rsid w:val="00792061"/>
    <w:rsid w:val="007A24A2"/>
    <w:rsid w:val="007A2A98"/>
    <w:rsid w:val="007A7A38"/>
    <w:rsid w:val="007C0A19"/>
    <w:rsid w:val="007C20E1"/>
    <w:rsid w:val="007E3222"/>
    <w:rsid w:val="007F08E7"/>
    <w:rsid w:val="00801F47"/>
    <w:rsid w:val="0080603E"/>
    <w:rsid w:val="00812FDE"/>
    <w:rsid w:val="00833574"/>
    <w:rsid w:val="008341AF"/>
    <w:rsid w:val="00850D06"/>
    <w:rsid w:val="00855F7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22F6"/>
    <w:rsid w:val="00A738C8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068D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4214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4922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04924"/>
    <w:rsid w:val="00E24A1C"/>
    <w:rsid w:val="00E24E06"/>
    <w:rsid w:val="00E30A3C"/>
    <w:rsid w:val="00E30DCF"/>
    <w:rsid w:val="00E37CA5"/>
    <w:rsid w:val="00E44600"/>
    <w:rsid w:val="00E54B84"/>
    <w:rsid w:val="00E56A68"/>
    <w:rsid w:val="00E64B5F"/>
    <w:rsid w:val="00E66350"/>
    <w:rsid w:val="00E761F5"/>
    <w:rsid w:val="00E81AC3"/>
    <w:rsid w:val="00E924D8"/>
    <w:rsid w:val="00E961BE"/>
    <w:rsid w:val="00E974A6"/>
    <w:rsid w:val="00EA15B1"/>
    <w:rsid w:val="00EA22B3"/>
    <w:rsid w:val="00EA2FFC"/>
    <w:rsid w:val="00EA794A"/>
    <w:rsid w:val="00EB140E"/>
    <w:rsid w:val="00EB5C12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D3E7E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Props1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2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Czerwińska-Stępień Katarzyna (ANW)</cp:lastModifiedBy>
  <cp:revision>4</cp:revision>
  <cp:lastPrinted>2025-10-09T13:52:00Z</cp:lastPrinted>
  <dcterms:created xsi:type="dcterms:W3CDTF">2026-02-18T14:01:00Z</dcterms:created>
  <dcterms:modified xsi:type="dcterms:W3CDTF">2026-02-25T13:39:00Z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